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949" w:rsidRPr="00DE6949" w:rsidRDefault="00DE6949" w:rsidP="00DE694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 wp14:anchorId="2B6ABA1D" wp14:editId="3872A25C">
            <wp:extent cx="6558808" cy="9271657"/>
            <wp:effectExtent l="0" t="0" r="0" b="5715"/>
            <wp:docPr id="1" name="Рисунок 1" descr="C:\Users\Admin\Desktop\Рисунок (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Рисунок (8)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777" cy="9277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77E26" w:rsidRPr="00B77E26" w:rsidRDefault="00B77E26" w:rsidP="009A614D">
      <w:pPr>
        <w:tabs>
          <w:tab w:val="left" w:pos="3544"/>
        </w:tabs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lastRenderedPageBreak/>
        <w:t>Содержание</w:t>
      </w:r>
    </w:p>
    <w:p w:rsidR="00B77E26" w:rsidRPr="00B77E26" w:rsidRDefault="00B77E26" w:rsidP="009A614D">
      <w:pPr>
        <w:tabs>
          <w:tab w:val="left" w:pos="3544"/>
        </w:tabs>
        <w:spacing w:after="0" w:line="360" w:lineRule="auto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tbl>
      <w:tblPr>
        <w:tblW w:w="9606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8"/>
        <w:gridCol w:w="1808"/>
      </w:tblGrid>
      <w:tr w:rsidR="0073418B" w:rsidRPr="00B77E26" w:rsidTr="006039EE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Раздел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  <w:t>Страницы</w:t>
            </w:r>
          </w:p>
        </w:tc>
      </w:tr>
      <w:tr w:rsidR="00AC44E6" w:rsidRPr="00B77E26" w:rsidTr="00A11CBD">
        <w:tc>
          <w:tcPr>
            <w:tcW w:w="7798" w:type="dxa"/>
          </w:tcPr>
          <w:p w:rsidR="00AC44E6" w:rsidRPr="00AC44E6" w:rsidRDefault="00AC44E6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Пояснительная записка</w:t>
            </w:r>
          </w:p>
        </w:tc>
        <w:tc>
          <w:tcPr>
            <w:tcW w:w="1808" w:type="dxa"/>
          </w:tcPr>
          <w:p w:rsidR="00AC44E6" w:rsidRPr="00B77E26" w:rsidRDefault="00AC44E6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73418B" w:rsidRPr="00B77E26" w:rsidTr="00B806A7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Актуальность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3</w:t>
            </w:r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Целевой раздел</w:t>
            </w:r>
          </w:p>
        </w:tc>
        <w:tc>
          <w:tcPr>
            <w:tcW w:w="1808" w:type="dxa"/>
          </w:tcPr>
          <w:p w:rsidR="0073418B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9103D7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Цели  программы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5906B0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  <w:t>Задачи программы</w:t>
            </w:r>
          </w:p>
        </w:tc>
        <w:tc>
          <w:tcPr>
            <w:tcW w:w="1808" w:type="dxa"/>
          </w:tcPr>
          <w:p w:rsidR="0073418B" w:rsidRPr="00B77E26" w:rsidRDefault="0073418B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73418B" w:rsidRPr="00B77E26" w:rsidTr="00F140B2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Основные принципы построения дошкольного дополнительного образования по английскому языку  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73418B" w:rsidRPr="00B77E26" w:rsidTr="008051B2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Виды и формы работы с дошкольниками</w:t>
            </w:r>
          </w:p>
        </w:tc>
        <w:tc>
          <w:tcPr>
            <w:tcW w:w="1808" w:type="dxa"/>
          </w:tcPr>
          <w:p w:rsidR="0073418B" w:rsidRPr="00B77E26" w:rsidRDefault="006C2062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6</w:t>
            </w:r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Содержательный раздел</w:t>
            </w:r>
          </w:p>
        </w:tc>
        <w:tc>
          <w:tcPr>
            <w:tcW w:w="1808" w:type="dxa"/>
          </w:tcPr>
          <w:p w:rsidR="0073418B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8</w:t>
            </w:r>
          </w:p>
        </w:tc>
      </w:tr>
      <w:tr w:rsidR="0073418B" w:rsidRPr="00B77E26" w:rsidTr="008F0F2C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первого этапа обучения(4-5 лет).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8</w:t>
            </w:r>
          </w:p>
        </w:tc>
      </w:tr>
      <w:tr w:rsidR="0073418B" w:rsidRPr="00B77E26" w:rsidTr="00CD60EB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второго этапа обучения(5-6 лет)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9</w:t>
            </w:r>
          </w:p>
        </w:tc>
      </w:tr>
      <w:tr w:rsidR="0073418B" w:rsidRPr="00B77E26" w:rsidTr="00B83EA4">
        <w:tc>
          <w:tcPr>
            <w:tcW w:w="7798" w:type="dxa"/>
          </w:tcPr>
          <w:p w:rsidR="0073418B" w:rsidRPr="00B77E26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Содержание курса третьего этапа обучения</w:t>
            </w:r>
            <w:proofErr w:type="gramStart"/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 xml:space="preserve">( </w:t>
            </w:r>
            <w:proofErr w:type="gramEnd"/>
            <w:r w:rsidRPr="00B77E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ru" w:eastAsia="ru-RU"/>
              </w:rPr>
              <w:t>6-7 лет)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9</w:t>
            </w:r>
          </w:p>
        </w:tc>
      </w:tr>
      <w:tr w:rsidR="0073418B" w:rsidRPr="00B77E26" w:rsidTr="0073418B">
        <w:tc>
          <w:tcPr>
            <w:tcW w:w="7798" w:type="dxa"/>
          </w:tcPr>
          <w:p w:rsidR="0073418B" w:rsidRDefault="0073418B" w:rsidP="009A614D">
            <w:pPr>
              <w:spacing w:after="0" w:line="360" w:lineRule="auto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Организационный раздел</w:t>
            </w:r>
          </w:p>
        </w:tc>
        <w:tc>
          <w:tcPr>
            <w:tcW w:w="1808" w:type="dxa"/>
          </w:tcPr>
          <w:p w:rsidR="0073418B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046A3B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709"/>
              </w:tabs>
              <w:spacing w:after="0" w:line="360" w:lineRule="auto"/>
              <w:ind w:right="-1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Структура занятий дополнительного образования по английскому языку</w:t>
            </w:r>
          </w:p>
        </w:tc>
        <w:tc>
          <w:tcPr>
            <w:tcW w:w="1808" w:type="dxa"/>
          </w:tcPr>
          <w:p w:rsidR="0073418B" w:rsidRPr="00B77E26" w:rsidRDefault="00F9069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570539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Условия реализации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10</w:t>
            </w:r>
          </w:p>
        </w:tc>
      </w:tr>
      <w:tr w:rsidR="0073418B" w:rsidRPr="00B77E26" w:rsidTr="0010626F">
        <w:trPr>
          <w:trHeight w:val="602"/>
        </w:trPr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Результаты реализации дополнительной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B951D4" w:rsidP="009A614D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13</w:t>
            </w:r>
          </w:p>
        </w:tc>
      </w:tr>
      <w:tr w:rsidR="0073418B" w:rsidRPr="00B77E26" w:rsidTr="00EE6575">
        <w:tc>
          <w:tcPr>
            <w:tcW w:w="7798" w:type="dxa"/>
          </w:tcPr>
          <w:p w:rsidR="0073418B" w:rsidRPr="00B77E26" w:rsidRDefault="0073418B" w:rsidP="009A614D">
            <w:pPr>
              <w:tabs>
                <w:tab w:val="left" w:pos="14601"/>
              </w:tabs>
              <w:spacing w:after="0" w:line="360" w:lineRule="auto"/>
              <w:ind w:right="17"/>
              <w:rPr>
                <w:rFonts w:ascii="Times New Roman" w:eastAsia="Times New Roman" w:hAnsi="Times New Roman" w:cs="Times New Roman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  <w:t>Планируемые результаты освоения дополнительной образовательной программы</w:t>
            </w:r>
          </w:p>
        </w:tc>
        <w:tc>
          <w:tcPr>
            <w:tcW w:w="1808" w:type="dxa"/>
          </w:tcPr>
          <w:p w:rsidR="0073418B" w:rsidRPr="00B77E26" w:rsidRDefault="0073418B" w:rsidP="00B951D4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B951D4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4</w:t>
            </w:r>
          </w:p>
        </w:tc>
      </w:tr>
      <w:tr w:rsidR="009D7A25" w:rsidRPr="00B77E26" w:rsidTr="00D03823">
        <w:tc>
          <w:tcPr>
            <w:tcW w:w="7798" w:type="dxa"/>
          </w:tcPr>
          <w:p w:rsidR="009D7A25" w:rsidRPr="00B77E26" w:rsidRDefault="009D7A25" w:rsidP="009A614D">
            <w:pPr>
              <w:tabs>
                <w:tab w:val="left" w:pos="3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Расписание занятий дополнительного образования на 2024-2025 учебный год</w:t>
            </w:r>
          </w:p>
        </w:tc>
        <w:tc>
          <w:tcPr>
            <w:tcW w:w="1808" w:type="dxa"/>
          </w:tcPr>
          <w:p w:rsidR="009D7A25" w:rsidRPr="00B77E26" w:rsidRDefault="009D7A25" w:rsidP="00437C86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437C8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5</w:t>
            </w:r>
          </w:p>
        </w:tc>
      </w:tr>
      <w:tr w:rsidR="009D7A25" w:rsidRPr="00B77E26" w:rsidTr="00D1447A">
        <w:tc>
          <w:tcPr>
            <w:tcW w:w="7798" w:type="dxa"/>
          </w:tcPr>
          <w:p w:rsidR="009D7A25" w:rsidRPr="00B77E26" w:rsidRDefault="009D7A25" w:rsidP="009A614D">
            <w:pPr>
              <w:tabs>
                <w:tab w:val="left" w:pos="351"/>
              </w:tabs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Список литературы</w:t>
            </w:r>
          </w:p>
        </w:tc>
        <w:tc>
          <w:tcPr>
            <w:tcW w:w="1808" w:type="dxa"/>
          </w:tcPr>
          <w:p w:rsidR="009D7A25" w:rsidRPr="00B77E26" w:rsidRDefault="003F381D" w:rsidP="00437C86">
            <w:pPr>
              <w:spacing w:after="0" w:line="360" w:lineRule="auto"/>
              <w:jc w:val="center"/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1</w:t>
            </w:r>
            <w:r w:rsidR="00437C86">
              <w:rPr>
                <w:rFonts w:ascii="Times New Roman" w:eastAsia="Arial Unicode MS" w:hAnsi="Times New Roman" w:cs="Times New Roman"/>
                <w:bCs/>
                <w:snapToGrid w:val="0"/>
                <w:color w:val="000000"/>
                <w:sz w:val="24"/>
                <w:szCs w:val="24"/>
                <w:lang w:val="ru" w:eastAsia="ru-RU"/>
              </w:rPr>
              <w:t>6</w:t>
            </w:r>
          </w:p>
        </w:tc>
      </w:tr>
    </w:tbl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9A614D" w:rsidRDefault="009A614D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" w:eastAsia="ru-RU"/>
        </w:rPr>
      </w:pPr>
    </w:p>
    <w:p w:rsidR="00B77E26" w:rsidRPr="00B77E26" w:rsidRDefault="00B77E26" w:rsidP="009A614D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" w:eastAsia="ru-RU"/>
        </w:rPr>
        <w:lastRenderedPageBreak/>
        <w:t>Пояснительная записка</w:t>
      </w:r>
    </w:p>
    <w:p w:rsid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Настоящая программа обучения дошкольников английскому языку, предназначена для детей средних, старших и подготовительных групп детского сада, составлена 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на 3 учебных года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на основе: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программы обучения английскому языку в дошкольном образовательном учреждении «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First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steps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in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en-US" w:eastAsia="ru-RU"/>
        </w:rPr>
        <w:t>English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» Л.Ф. Ивановой;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программы обучения дошкольников англи</w:t>
      </w:r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йскому языку М.В. </w:t>
      </w:r>
      <w:proofErr w:type="spellStart"/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Штайнепрайс</w:t>
      </w:r>
      <w:proofErr w:type="spellEnd"/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r w:rsidR="009A614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E70F78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-</w:t>
      </w:r>
      <w:r w:rsidR="009A614D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 xml:space="preserve"> </w:t>
      </w:r>
      <w:r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 xml:space="preserve">ООП МБДОУ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«Сабинский детск</w:t>
      </w:r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ий сад общеразвивающего вида № 6 «</w:t>
      </w:r>
      <w:proofErr w:type="spellStart"/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Балачак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Данная программа разработана в соответствии со следующими нормативными документами: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Федеральным законом «Об образовании в Российской Федерации» от 29.12.2012  №273-ФЗ;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"Санитарно-эпидемиологическими требованиями к устройству, содержанию и организации режима работы в дошкольных организациях" 2.4.3648-20, утвержденные постановлением Главного государственного санитарного врача Российской Федерации от 28.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09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.2020 №28.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Приказом Министерства образования и науки Российской Федерации от 17.10.2013№1155 «Об утверждении федерального государственного образовательного стандарта дошкольного образования» (Зарегистрировано в Минюсте России 14.11.2013 №30384).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-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Приказом Министерства образования и науки Российской Федерации от 13.08.2013 №1014 «Об утверждении Порядка организации и осуществления образовательной деятельности по основным образовательным программам – образовательным программам дошкольного образования».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9A614D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-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Уставом МБДОУ «Сабинский детски</w:t>
      </w:r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й сад общеразвивающего вида № 6 «</w:t>
      </w:r>
      <w:proofErr w:type="spellStart"/>
      <w:r w:rsidR="00EF681C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Балачак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Актуальность программы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обуславливается спецификой ор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ганизационных и психолого-педагогических условий обучения ино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странному языку в дошкольном образовательном учреждении.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Предлагаемая программа обучения английс</w:t>
      </w:r>
      <w:r w:rsidR="00D1091D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кому языку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предназначена для дошкольников 4-7 лет и учитывает психофизиологические особенности детей этого возрас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 xml:space="preserve">та. Наиболее важными представляются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следующие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: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567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Восприятие предметов и явлений осуществляется по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средством разных органов чувств, но предметы и явле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ния воспринимаются в основном целостно; тем не ме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нее, процессы сенсорного ознакомления с предметами совершенствуются.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567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Способность детей управлять своим вниманием очень не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велика. Характерной особенностью внимания остается выбор внешне привлекательных, ярких предметов. Сосре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доточенность внимания зависит от устойчивости и сохра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нения интереса к воспринимаемым объектам. Отсюда так важен выбор наглядности в работе с дошкольниками, дос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тупность, яркость, оригинальность материалов.</w:t>
      </w:r>
    </w:p>
    <w:p w:rsidR="00B77E26" w:rsidRPr="00B77E26" w:rsidRDefault="00B77E26" w:rsidP="009A614D">
      <w:pPr>
        <w:numPr>
          <w:ilvl w:val="0"/>
          <w:numId w:val="1"/>
        </w:numPr>
        <w:tabs>
          <w:tab w:val="left" w:pos="0"/>
          <w:tab w:val="left" w:pos="426"/>
        </w:tabs>
        <w:spacing w:after="0" w:line="360" w:lineRule="auto"/>
        <w:ind w:right="-1" w:firstLine="567"/>
        <w:contextualSpacing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Речь дошкольников является в основном интуитивной и диалогической. Многие основополагающие речевые умения и навыки им еще недоступны. Вследствие этого детям трудно выстроить усложненные логические це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почки, заменять слова в однотипных фразах, восприни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мать фразу как набор лексических единиц и т.д. Это не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обходимо учитывать при обучении английскому языку.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pStyle w:val="a5"/>
        <w:numPr>
          <w:ilvl w:val="0"/>
          <w:numId w:val="1"/>
        </w:numPr>
        <w:tabs>
          <w:tab w:val="left" w:pos="426"/>
        </w:tabs>
        <w:spacing w:after="0" w:line="360" w:lineRule="auto"/>
        <w:ind w:left="0"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дошкольном возрасте процесс познания отличается своеобразием: он происходит эмоционально-практическим путем. Ребенок стремится к активной деятельности, и важно не дать</w:t>
      </w:r>
      <w:r w:rsidRPr="00B77E26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val="ru" w:eastAsia="ru-RU"/>
        </w:rPr>
        <w:t xml:space="preserve"> этому стремлению угаснуть,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необходимо способствовать её</w:t>
      </w:r>
      <w:r w:rsidRPr="00B77E26">
        <w:rPr>
          <w:rFonts w:ascii="Times New Roman" w:eastAsia="Arial Unicode MS" w:hAnsi="Times New Roman" w:cs="Times New Roman"/>
          <w:bCs/>
          <w:color w:val="000000"/>
          <w:sz w:val="24"/>
          <w:szCs w:val="24"/>
          <w:lang w:val="ru" w:eastAsia="ru-RU"/>
        </w:rPr>
        <w:t xml:space="preserve"> дальнейшему развитию.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B951D4" w:rsidP="009A614D">
      <w:pPr>
        <w:pStyle w:val="a5"/>
        <w:tabs>
          <w:tab w:val="left" w:pos="567"/>
        </w:tabs>
        <w:spacing w:after="0" w:line="360" w:lineRule="auto"/>
        <w:ind w:left="0" w:right="-1"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ЦЕЛЕВОЙ РАЗДЕЛ</w:t>
      </w:r>
    </w:p>
    <w:p w:rsidR="00E70F78" w:rsidRPr="00B77E26" w:rsidRDefault="00E70F78" w:rsidP="009A614D">
      <w:pPr>
        <w:pStyle w:val="a5"/>
        <w:tabs>
          <w:tab w:val="left" w:pos="567"/>
        </w:tabs>
        <w:spacing w:after="0" w:line="360" w:lineRule="auto"/>
        <w:ind w:left="0" w:right="-1" w:firstLine="567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Цели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1) Раскрытие и использование природных способностей ребенка к раннему восприятию языковых навыков и речевых образцов;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2) общее развитие ребенка;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3) формирование элементарных навыков общения на иностранном языке, доступных данному возрасту;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4) ввести детей в мир культуры страны изучаемого языка, соотнести ее с родной культурой;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5) пробудить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интерес детей к новому языку и общению на этом языке.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155DFC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 xml:space="preserve">          </w:t>
      </w:r>
      <w:r w:rsidR="00B77E26"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Задачи.</w:t>
      </w:r>
      <w:r w:rsidR="00B77E26"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Образовательные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Формирование языковой догадки посредством различных видов текстов: стихов, считалок, песен, диалогов.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Формирование навыка восприятия иностранной речи на слух посредством упражнений на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и произношение.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Стимулирование к бессознательному запоминанию грамматических правил. 4. ознакомить детей с английскими звуками и лексикой согласно тематическому планированию; формировать и закреплять навык коротких монологических и диалогических высказываний по теме;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5. Учить воспринимать на слух небольшие речевые фрагменты.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lastRenderedPageBreak/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Развивающие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57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Развитие моторики учащихся через такие виды деятельности, как составление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пазлов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, раскрашивание и рисование.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Развитие зрительной памяти через составление картинок.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3. Развитие навыков логического мышления через отбор слов по определенным темам.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4. Формирование способности ребенка оценивать различные явления, высказывать   свою точку зрения.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5. Развивать память, мышление, внимание, восприятие, эмоциональность, активность, самостоятельность, 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коммуникативность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6. Обучить английским песням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знакомой лексикой;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u w:val="single"/>
          <w:lang w:val="ru" w:eastAsia="ru-RU"/>
        </w:rPr>
        <w:t>Воспитательные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1. Развитие социальных навыков, таких как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умение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слушать друг друга, толерантность к чужим ошибкам, терпение.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Воспитание умения сопереживать.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Воспитание навыков работе в коллективе через решение общей задачи.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Необходимость разработки авторской программы продиктована отсутствием программы для дошкольников с 4- летнего возраста, а также целесообразностью распределения большего количества тем в пределах одного года обучения и повторения в дальнейшем с добавлением в небольшом объеме нового материала. Программа составлена из расчета 1занятие в неделю по 20 мин в средней группе, 2 занятия в неделю по 25 мин в старшей группе и 2 занятия в неделю по 30 мин в подготовительной группе с учетом возрастных особенностей детей.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 xml:space="preserve">Основные принципы построения дошкольного дополнительного образования по английскому языку. 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В соответствии с ФГОС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дошкольное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дополнительное образование по английскому языку строится на основе следующих принципов:</w:t>
      </w:r>
    </w:p>
    <w:p w:rsidR="00295492" w:rsidRDefault="00B77E26" w:rsidP="009A614D">
      <w:pPr>
        <w:tabs>
          <w:tab w:val="left" w:pos="0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 воспитание и развитие детей посредством данного предмета невозможно без практического овладения языком, то основным принципом обучения иностранного языка является 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принцип комплексной реализации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целей-развивающей, воспитательной, практической и образовательной.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 xml:space="preserve">-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результатом обучения детей иностранному языку является формирование у них навыков и умений пользования языком (реальность языка), как средством общения, то следующим принципом является 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принцип коммуникативной направленности.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Его основная функция состоит в создании условий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коммуникативности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: мотивов, целей и задач обучения. Коммуникативная направленность определяет отбор в организации языкового материала, его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ситуативную обусловленность, ценность как речевых, так и языковых тренировочных упражнений, коммуникативную формулировку учебных задач, а так же организацию и структуру занятий. Этот принцип предполагает создание условий для речемыслительной активности детей в каждый момент обучения.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- п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ринцип опоры на родной язы</w:t>
      </w:r>
      <w:proofErr w:type="gramStart"/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к-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является также важнейшим в обучении. Поскольку у детей не велик еще опыт коллективного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общения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и он учится общению не только на английском языке, но и общению вообще необходима опора на осознанные детьми образцы общения на родном языке. К родному языку рекомендуется прибегать при введении новой лексики, при анализе занятия с детьми (нач. этап), диалоги (перевод шепотом), при объяснении игр и т.д.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- п</w:t>
      </w:r>
      <w:r w:rsidRPr="00B77E26">
        <w:rPr>
          <w:rFonts w:ascii="Times New Roman" w:eastAsia="Arial Unicode MS" w:hAnsi="Times New Roman" w:cs="Times New Roman"/>
          <w:i/>
          <w:iCs/>
          <w:color w:val="000000"/>
          <w:sz w:val="24"/>
          <w:szCs w:val="24"/>
          <w:lang w:val="ru" w:eastAsia="ru-RU"/>
        </w:rPr>
        <w:t>ринцип коллективно-индивидуального взаимодействия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заключается в реализации способностей каждого ребенка, через коллективные формы обучения, которые служат для возможности самовыражения в рамках решения общей, коллективной задачи.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В ходе занятий с дошкольниками следует учитывать следующие принципы работы:</w:t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1) обязательное использование всевозможных средств поощрения как вербальных, так и материальных;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2) формирование у детей положительного образа педагога, что повышает рефлексивные способности ребенка;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295492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3) </w:t>
      </w:r>
      <w:proofErr w:type="spellStart"/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лимитирование</w:t>
      </w:r>
      <w:proofErr w:type="spellEnd"/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речи педагога на родном языке до 5-10%, и, как следствие,  доведение речи детей на английском языке до 90 %;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4) системное введение лексики по схеме: первое занятие – 4 слова, второе занятие – закрепление, последующие занятия – активизация с использованием речевых конструкций плюс 3-4 слова;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295492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5) учет особенностей кратковременной памяти детей на данном этапе развития, системное возвращение к ранее пройденному материалу и включение его в последующие занятия;</w:t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6) предпочтение группового обучения; введение парного обучения как важнейшего элемента успешного обучения говорению в начальной школе;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951D4" w:rsidRDefault="00B77E26" w:rsidP="00B951D4">
      <w:pPr>
        <w:tabs>
          <w:tab w:val="left" w:pos="709"/>
        </w:tabs>
        <w:spacing w:after="0" w:line="360" w:lineRule="auto"/>
        <w:ind w:right="-1"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Виды и формы работы с дошкольниками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B951D4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Акцент в программе сделан на изучении слов. Они вводятся по темам и постоянно повторяются, чтобы дать возможность детям их запомнить. Изучаются ключевые фразы на уровне, который дети в состоянии понимать и в конечном итоге произнести. Сначала их проговаривает педагог, и дети учатся давать односложный ответ до тех пор, пока их уверенность не окрепнет и они смогут произносить более длинные фразы и предложения.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>Для маленьких детей самый интересный предмет для разговор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это они сами. Поэтому используется каждая возможность, чтобы изучаемый материал соотносился с их жизнью, они запоминают слова, которые обозначают окружающие их предметы и выражают реальные чувства. Например, когда разговор идет о еде, то дети получают возможность сказать, что им нравится и что не нравится.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Детям трудно сконцентрироваться на какой-то деятельности надолго, поэтому происходит чередование упражнений. Каждое занятие включает в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себя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по меньшей мере одно, связанное с движением. Почти все стихи и песни сопровождаются различными действиями. Дети способны к быстрому запоминанию, но так же быстро забывают. Поэтому на каждом занятии происходит повторение пройденного материала. Регулярно проводятся занятия, целью которых является обзор изученного на нескольких предыдущих занятиях.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Реализации поставленных задач способствует целый ряд наи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более эффективных практических методов, приемов, форм и средств обучения. При этом необходимо учитывать индивидуальные особен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ности детей, их общекультурное развитие.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Основными видами деятельности дошкольников являются: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0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игра;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общение с взрослыми и сверстниками;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экспериментирование;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познавательно-исследовательская деятельность;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изобразительная деятельность;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художественно-театральная деятельность.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Все эти виды деятельности занимают ключевое место в про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грамме. Учитывая их, выделяются основные приемы работы на заня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тиях английским языком:</w:t>
      </w:r>
    </w:p>
    <w:p w:rsidR="00295492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 имитация;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 использование игр;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создание ярких запоминающих образов.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Педагог создает визуальные, музыкальные, пластические, слуховые, художественные образы, пользуется невербальными сред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ствами обучения: картинками, игрушками, плакатами, постерами, видео- и аудиоматериалами, предметами.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284"/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Соответственно, будут использованы разнообразные типы познавательной 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еятельности: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визуальная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(зрительная), аудиальная (слуховая) и кинестетическая (на основе мышечных ощущений).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Перечисленные ниже виды работ соответствуют возрастным и индивидуальным особенностям дошкольников.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284"/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 xml:space="preserve">1. Работа над произношением: скороговорки, рифмовки, сказки, зарядки,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жестикулирование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2. 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Работа с предметами: описание, диалог с игрушкой, игры и сказки.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3. Работа с картинкой: описание, детализация, диалог, игры, сравнение.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4. Разучивание и декламация стихов,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потешек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, считалок, скороговорок, рифмовок: конкурс чтецов,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разножанровая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 декламация, соревнования в командах и парах.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5. Разучивание песен: конкурс исполнителей, караоке, ко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softHyphen/>
        <w:t xml:space="preserve">мандный турнир, </w:t>
      </w:r>
      <w:r w:rsidR="00295492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инсценировка.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6. Драматизация коротких рассказов, историй, сказок и пьес: пальчиковый театр, маски, костюмированные шоу, концерт для показа родителям и сверстникам.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7. Подвижные игры: игры с мячом, «цепочка» с игрушкой, зарядки, физкультминутки, танцы и хороводы, команды в движении.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8. Спокойные игры: настольные, лото, загадки, кроссворды.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9. Творческие и ситуативные игры: ролевые игры, интер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softHyphen/>
        <w:t>вью, бытовые сюжеты.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10. Воспроизведение ситуативных диалогов.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11. Рассказ по картинке: сопоставление, описание, сравнение, воображение с прогнозированием.</w:t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12. Изучение букв и звуков: штриховка букв, рисунки слов на заданные буквы или звуки, </w:t>
      </w:r>
      <w:proofErr w:type="spellStart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>аудиокурс</w:t>
      </w:r>
      <w:proofErr w:type="spellEnd"/>
      <w:r w:rsidRPr="00B77E26">
        <w:rPr>
          <w:rFonts w:ascii="Times New Roman" w:eastAsia="Arial Unicode MS" w:hAnsi="Times New Roman" w:cs="Times New Roman"/>
          <w:sz w:val="24"/>
          <w:szCs w:val="24"/>
          <w:lang w:val="ru" w:eastAsia="ru-RU"/>
        </w:rPr>
        <w:t xml:space="preserve"> по отработке букв и звуков.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E70F78" w:rsidRPr="00E70F78" w:rsidRDefault="00B951D4" w:rsidP="00B951D4">
      <w:pPr>
        <w:spacing w:after="0" w:line="360" w:lineRule="auto"/>
        <w:ind w:firstLine="567"/>
        <w:jc w:val="center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E70F78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СОДЕРЖАТЕЛЬНЫЙ РАЗДЕЛ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bookmarkStart w:id="1" w:name="bookmark3"/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Содержание курса первого этапа обучения</w:t>
      </w:r>
      <w:r w:rsidR="009A614D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 xml:space="preserve"> </w:t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(4-5 лет).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Темы и содержание развития ребенка 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 первые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7 лет его жизни стремительны и разнообразны. Для того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,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чтобы создать адекватные этому развитию условия, педагог имеет возможность индивидуально определить для первого этапа обучения английскому языку объем и содержание обучения английскому языку соответственно уровню умственного развития дошкольника, темпу усвоения материа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ла, особенностей психологических процессов.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Тематика курса включает в себя темы: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2. Цвета.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1007B4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3. Животные.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Мои игрушки.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Счёт 1-6.</w:t>
      </w:r>
    </w:p>
    <w:p w:rsidR="00B77E26" w:rsidRPr="00B77E26" w:rsidRDefault="001007B4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6. Фрукты и овощи.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Моя семья.</w:t>
      </w:r>
    </w:p>
    <w:p w:rsidR="00B77E26" w:rsidRPr="00B77E26" w:rsidRDefault="001007B4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8. Части тела.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lastRenderedPageBreak/>
        <w:t>Выбор тем обусловлен возрастными интересами детей и способствует повышению мотивации обучения английскому языку.</w:t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val="ru" w:eastAsia="ru-RU"/>
        </w:rPr>
        <w:t>Средняя группа детского сада:</w:t>
      </w:r>
      <w:bookmarkEnd w:id="1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- 1. Длительность одного занятия - 20 минут. Количество занятий в год </w:t>
      </w:r>
      <w:r w:rsidRPr="00B77E26">
        <w:rPr>
          <w:rFonts w:ascii="Times New Roman" w:eastAsia="Times New Roman" w:hAnsi="Times New Roman" w:cs="Times New Roman"/>
          <w:sz w:val="24"/>
          <w:szCs w:val="24"/>
          <w:lang w:eastAsia="ru-RU"/>
        </w:rPr>
        <w:t>38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</w:p>
    <w:p w:rsidR="00DB1FA3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  <w:t>Содержание курса второго этапа обучения(5-6 лет)</w:t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Темы и содержание развития ребенка 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 первые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7 лет его жизни стремительны и разнообразны. Для того</w:t>
      </w:r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,</w:t>
      </w:r>
      <w:proofErr w:type="gram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чтобы создать адекватные этому развитию условия, учитель имеет возможность индивидуально определить для второго этапа обучения английскому языку объем и содержание обучения английскому языку соответственно уровню умственного развития дошкольника, темпу усвоения материа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ла, особенностей психологических процессов.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Тематика курса включает в себя темы:</w:t>
      </w:r>
    </w:p>
    <w:p w:rsidR="009A614D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9A614D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2. Цвета.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3. Животные.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Мои игрушки.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Счёт 1-12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6. Еда.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Моя семья.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8. Фрукты.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9. Овощи.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10. Времена года.</w:t>
      </w:r>
    </w:p>
    <w:p w:rsid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11. Глаголы движения.</w:t>
      </w:r>
    </w:p>
    <w:p w:rsidR="005B3950" w:rsidRPr="00B77E26" w:rsidRDefault="005B3950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12. Дни недели.</w:t>
      </w:r>
    </w:p>
    <w:p w:rsidR="00B77E26" w:rsidRPr="00B77E26" w:rsidRDefault="00B77E26" w:rsidP="009A614D">
      <w:pPr>
        <w:spacing w:after="0" w:line="360" w:lineRule="auto"/>
        <w:ind w:right="4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Выбор тем обусловлен возрастными интересами детей и способствует повышению мотивации обучения английскому языку.</w:t>
      </w:r>
    </w:p>
    <w:p w:rsidR="009A614D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u w:val="single"/>
          <w:lang w:val="ru" w:eastAsia="ru-RU"/>
        </w:rPr>
        <w:t>Старшая группа детского сада: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- 2. </w:t>
      </w:r>
    </w:p>
    <w:p w:rsidR="009A614D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Длительность одного занятия - 25 минут. 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Количество занятий в год –76.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bCs/>
          <w:sz w:val="24"/>
          <w:szCs w:val="24"/>
          <w:lang w:val="ru" w:eastAsia="ru-RU"/>
        </w:rPr>
        <w:t>Содержание курса третьего этапа обучения (6-7 лет)</w:t>
      </w:r>
    </w:p>
    <w:p w:rsidR="00B77E26" w:rsidRPr="00B77E26" w:rsidRDefault="00B77E26" w:rsidP="009A614D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Выбор тематики и лексико-грамматического материала учиты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softHyphen/>
        <w:t>вает особенности развития дошкольников, их интересы и мотивацию. Тематика соотнесена с федеральными государственными стандартами по развитию интеллектуальных и личностных качеств ребенка, а также формированию интегративных качеств воспитанников.</w:t>
      </w:r>
    </w:p>
    <w:p w:rsidR="00B77E26" w:rsidRPr="00B77E26" w:rsidRDefault="00B77E26" w:rsidP="009A614D">
      <w:pPr>
        <w:spacing w:after="0" w:line="360" w:lineRule="auto"/>
        <w:ind w:right="20"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lastRenderedPageBreak/>
        <w:t>Исходя из возрастных возможностей дошкольников 6-7 лет, представляется целесообразным ввести следующие темы: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1. Приветствие, знакомство.</w:t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Погода.</w:t>
      </w:r>
    </w:p>
    <w:p w:rsidR="00B77E26" w:rsidRPr="00B77E26" w:rsidRDefault="005B3950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2. Животные.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3. Цвета.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4. Моя семья.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5. Еда.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6. Мои игрушки.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7. Счёт 1-12.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8. </w:t>
      </w:r>
      <w:r w:rsidR="005B3950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Новый год.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 xml:space="preserve">9. Времена года. </w:t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ab/>
        <w:t>10. Фрукты и овощи.</w:t>
      </w:r>
    </w:p>
    <w:p w:rsidR="00B77E26" w:rsidRPr="00B77E26" w:rsidRDefault="00B77E26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11. Дни недели.</w:t>
      </w:r>
    </w:p>
    <w:p w:rsidR="00B77E26" w:rsidRPr="00B77E26" w:rsidRDefault="005B3950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12. Месяцы. </w:t>
      </w:r>
    </w:p>
    <w:p w:rsidR="00B77E26" w:rsidRPr="00B77E26" w:rsidRDefault="00B77E26" w:rsidP="009A614D">
      <w:pPr>
        <w:tabs>
          <w:tab w:val="left" w:pos="1120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13. Одежда.</w:t>
      </w:r>
    </w:p>
    <w:p w:rsidR="009A614D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u w:val="single"/>
          <w:lang w:val="ru" w:eastAsia="ru-RU"/>
        </w:rPr>
        <w:t>Подготовительная к школе группа детского сада: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</w:p>
    <w:p w:rsidR="009A614D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Количество занятий в неделю - 2. </w:t>
      </w:r>
    </w:p>
    <w:p w:rsidR="00B77E26" w:rsidRP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Длительность одного занятия - 30 минут. </w:t>
      </w:r>
    </w:p>
    <w:p w:rsidR="00B77E26" w:rsidRDefault="00B77E26" w:rsidP="009A614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Количество занятий в год – 76.</w:t>
      </w:r>
    </w:p>
    <w:p w:rsidR="00E70F78" w:rsidRPr="00E70F78" w:rsidRDefault="00F90694" w:rsidP="00B951D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</w:pPr>
      <w:r w:rsidRPr="00E70F78"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  <w:t>ОРГАНИЗАЦИОННЫЙ РАЗДЕЛ</w:t>
      </w:r>
    </w:p>
    <w:p w:rsidR="00E70F78" w:rsidRPr="00B77E26" w:rsidRDefault="00E70F78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Структура занятий дополнительного образования по английскому языку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1. Приветствие.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2. Фонетическая зарядка.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Повторение лексического материала.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4. Разминка (подвижные игры, физкультминутка).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5. Дыхательная гимнастика.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6. Активизация пройденного и введение нового материала.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7. Разучивание стихов и рифмовок. </w:t>
      </w:r>
    </w:p>
    <w:p w:rsidR="00E70F78" w:rsidRPr="00B77E26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8. Закрепление материала.</w:t>
      </w:r>
    </w:p>
    <w:p w:rsidR="00E70F78" w:rsidRDefault="00E70F78" w:rsidP="009A614D">
      <w:pPr>
        <w:spacing w:after="0" w:line="360" w:lineRule="auto"/>
        <w:ind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9. Итог и анализ занятия.</w:t>
      </w:r>
    </w:p>
    <w:p w:rsidR="00B77E26" w:rsidRPr="00B77E26" w:rsidRDefault="00B77E26" w:rsidP="009A614D">
      <w:pPr>
        <w:tabs>
          <w:tab w:val="left" w:pos="14601"/>
        </w:tabs>
        <w:spacing w:after="0" w:line="360" w:lineRule="auto"/>
        <w:ind w:right="17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  <w:t xml:space="preserve">               Условия реализации образовательной программы</w:t>
      </w:r>
      <w:proofErr w:type="gramStart"/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В</w:t>
      </w:r>
      <w:proofErr w:type="gramEnd"/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 xml:space="preserve"> 4 года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доминирующим видом игры становится ролевая игра. Развивается эмоциональность ребенка и его социализация, появляется готовность детей сотрудничать друг с другом. Формируется образное мышление, пика достигает формирование сказочного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>мышления, развивается воображение. Дети учатся управлять своими чувствами. Особенно хорошо в этом возрасте запоминается рифмованная речь. Главную роль на занятиях желательно отводить рифмовкам со зрительной опорой и игровым ситуациям.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В 5 лет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ролевая игра продолжает занимать ведущее место. Дети учатся играть по правилам и преодолевать агрессивность, становятся более внимательными и заботливыми, сотрудничают с другими детьми. Продолжает формироваться образное мышление, поэтому следует активно применять картинки во время занятий. Логическое мышление еще не сформировано. Появляются вопросы о происхождении. С 5 лет ребенок начинает сам объяснять некоторые стороны действительности, ему свойствен анимизм. Нужно давать простые и прямые ответы на вопросы детей. В игре педагог должен учить детей преодолевать ситуативные эмоции, управлять чувствами. В 5 лет за словом ребенок мысленно видит вещь, открывает, что каждое слово имеет свое значение, которое может замещать вещь. Появляется </w:t>
      </w:r>
      <w:proofErr w:type="spell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самоактуализация</w:t>
      </w:r>
      <w:proofErr w:type="spell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(для девочек - привлекательность, для мальчиков - эффективность). Ребенок утверждается преимуществами перед другими. Появляется уверенность в себе.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ru" w:eastAsia="ru-RU"/>
        </w:rPr>
        <w:t>Ребенок 6 лет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не умеет проигрывать. Он болезненно переносит осознание того, что он может быть неумелым и плохим, поэтому педагогу нужно стараться создавать на каждом занятии ситуацию успеха. Детям 6 лет трудно удерживать длинные программы действий, выполнять многошаговые инструкции, в связи с этим педагогу следует давать короткие и ясные инструкции и только после их выполнения переходить 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к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следующим. Шестилетки импульсивны и часто не могут прогнозировать результат. Педагог должен быть готов на месте сориентироваться в непредвиденной ситуации. У детей этого возраста слабая мускулатура, им сложно сохранить одну позу в течение 15 мин. Необходимо чередовать виды деятельности и использовать песни с движениями и подвижные игры. Дети учатся играть по правилам. Нужно прививать шестилеткам навыки социального общения, ослаблять агрессивность и поощрять внимательное отношение к переживаниям других.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Насыщенность образовательной среды должна соответствовать возрастным возможностям детей и содержанию программы. Образовательное пространство должно быть оснащено средствами обучения и воспитания (в том числе техническими), соответствующими материалами.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59726A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  </w:t>
      </w:r>
      <w:proofErr w:type="gramStart"/>
      <w:r w:rsidR="00B77E26"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Организация образовательного пространства и разнообразие материалов, оборудования и инвентаря должны обеспечивать: игровую, познавательную, исследовательскую и творческую активность всех воспитанников, экспериментирование с доступными детям материалами; двигательную активность, в том числе развитие крупной и мелкой моторики, участие в подвижных играх и соревнованиях; эмоциональное благополучие детей во взаимодействии с предметно-пространственным окружением; возможность самовыражения детей.</w:t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="00B77E26"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proofErr w:type="gramEnd"/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>Для детей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материалами, изменений предметно-пространственной среды в зависимости от образовательной ситуации, в том числе от меняющихся интересов и возможностей детей, 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детей...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Для успешной реализации программы должны быть обеспечены следующие психолого-педагогические условия:</w:t>
      </w: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ях и способностях,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2) 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недопустимость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как искусственного ускорения, так и искусственного замедления развития детей);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4) поддержка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взрослыми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 xml:space="preserve">положительного, доброжелательного отношения детей друг к другу и взаимодействия детей друг с другом 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в разных видах деятельности;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5) поддержка инициативы и самостоятельности детей в специфических для них видах деятельности;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6) возможность выбора детьми материалов, видов активности, участников совместной деятельности и общения;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7) защита детей от всех форм физического и психического насилия;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(Приказ </w:t>
      </w:r>
      <w:proofErr w:type="spell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Минобрнауки</w:t>
      </w:r>
      <w:proofErr w:type="spell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 России от 17.10.2013 N 1155 "Об утверждении федерального государственного образовательного стандарта дошкольного образования").</w:t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Педагогу  рекомендуется использовать:</w:t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="000C1A2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диски с записью песен и стихов носителями языка;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рифмовки (для наиболее быстрого запоминания л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ексики и повышения мотивации)</w:t>
      </w:r>
      <w:r w:rsidR="0059726A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загадки, игры, забавные ситуации (для развития эмоциональности детей);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наглядность (для лучшего восприятия и запоминания лексики).</w:t>
      </w:r>
    </w:p>
    <w:p w:rsidR="00B77E26" w:rsidRPr="00B77E26" w:rsidRDefault="00B77E26" w:rsidP="009A614D">
      <w:pPr>
        <w:tabs>
          <w:tab w:val="left" w:pos="351"/>
        </w:tabs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- учебные видеоролики с изученной лексикой и структурами.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  <w:t>Наглядный материал и оборудование: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lastRenderedPageBreak/>
        <w:tab/>
        <w:t>игрушки, тематические картинки, муляжи, счеты, доска, буквы (для подготовительной группы), С</w:t>
      </w:r>
      <w:proofErr w:type="gramStart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proofErr w:type="gramEnd"/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проигрыватель, диски с песнями, ноутбук, учебные видеоролики. </w:t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Результаты реализации дополнительной образовательной программы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Требования Стандарта к результатам освоения основной образовательной программы дошкольного образования представлены </w:t>
      </w:r>
      <w:r w:rsidRPr="00B77E26">
        <w:rPr>
          <w:rFonts w:ascii="Times New Roman" w:eastAsia="Arial Unicode MS" w:hAnsi="Times New Roman" w:cs="Times New Roman"/>
          <w:bCs/>
          <w:i/>
          <w:iCs/>
          <w:color w:val="000000"/>
          <w:sz w:val="24"/>
          <w:szCs w:val="24"/>
          <w:lang w:val="ru" w:eastAsia="ru-RU"/>
        </w:rPr>
        <w:t>в виде целевых ориентиров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Специфика дошкольного детства (высокий разброс вариантов развития ребенка,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gramEnd"/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Cs/>
          <w:i/>
          <w:iCs/>
          <w:color w:val="000000"/>
          <w:sz w:val="24"/>
          <w:szCs w:val="24"/>
          <w:lang w:val="ru" w:eastAsia="ru-RU"/>
        </w:rPr>
        <w:t>Целевые ориентиры не подлежат непосредственной оценке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>,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в том числе в виде педагогической диагностики (мониторинга), и не являются основанием для их формального сравнения с реальными достижениями детей. В соответствии с ФГОС освоение программы не сопровождается проведением промежуточных аттестаций и итоговой аттестации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воспитанников</w:t>
      </w:r>
      <w:proofErr w:type="gram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."</w:t>
      </w:r>
      <w:proofErr w:type="gram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Целевые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ориентиры программы выступают основаниями </w:t>
      </w:r>
      <w:r w:rsidRPr="00B77E26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преемственности дошкольного и начального общего образования.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При соблюдении требований к условиям реализации программы настоящие целевые ориентиры предполагают </w:t>
      </w:r>
      <w:r w:rsidRPr="00B77E26">
        <w:rPr>
          <w:rFonts w:ascii="Times New Roman" w:eastAsia="Arial Unicode MS" w:hAnsi="Times New Roman" w:cs="Times New Roman"/>
          <w:bCs/>
          <w:iCs/>
          <w:color w:val="000000"/>
          <w:sz w:val="24"/>
          <w:szCs w:val="24"/>
          <w:lang w:val="ru" w:eastAsia="ru-RU"/>
        </w:rPr>
        <w:t>формирование у детей дошкольного возраста предпосылок к учебной деятельности на этапе завершения ими дошкольного образования.</w:t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 xml:space="preserve"> (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Федеральный государственный образовательный стандарт дошкольного образования).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Изучение иностранного языка будет способствовать формированию коммуникативной культуры дошкольников, их общему речевому развитию, расширению кругозора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, воспитанию чувств и эмоций.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результате изучения английского языка дошкольники приобретут элементарную коммуникативную компетенцию, т.е. способность и готовность общаться с носителями языка с учетом их речевых возможностей и потребностей в устной (говор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ение и </w:t>
      </w:r>
      <w:proofErr w:type="spellStart"/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аудирование</w:t>
      </w:r>
      <w:proofErr w:type="spellEnd"/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) форме. </w:t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="0059726A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В процессе участия в моделируемых ситуациях общения, ролевых играх, в ходе овладения языковым материалом английского языка у дошкольников будут развиваться речевые, интеллектуальные и познавательные способности, личностные качества, внимание, мышление, память и воображение, дети приобретут дружелюбное отношение к представителям других стран.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9A614D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lastRenderedPageBreak/>
        <w:t>Планируемые результаты освоения дополнительной образовательной программы.</w:t>
      </w:r>
      <w:r w:rsidRPr="00B77E26"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1. Освоение элементарных правил культуры поведения и общения;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2. дошкольник начинает делать выводы об особенностях правил поведения и вежливости в других странах;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3. развитие навыков понимания элементарных языковых явлений, умения сопоставлять целостные языковые кон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струкции;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4. развитие языковой памяти - фотографической, графиче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ской, словесной;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5. развитие всех компонентов устной речи дошкольника (лексическая сторона, грамматический строй, произно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сительная сторона речи, связная речь) в различных фор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softHyphen/>
        <w:t>мах и видах детской деятельности;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6. формирование способностей решать интеллектуальные и личностные задачи, адекватные возрасту, благодаря участию в различной игровой деятельности;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7. формирование первичных представлений о себе, семье, обществе, государстве, мире и природе с помощью изучения иностранного языка.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Дошкольник должен понимать стоящую перед ним задачу, осознавать игровые правила: соблюдать очередность, учитывать запрещающие сигналы и знаки, не произносить запретные олова, контролировать себя, добиваться выигрыша.</w:t>
      </w:r>
      <w:bookmarkStart w:id="2" w:name="bookmark6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Коммуникативные умения по видам речевой деятельности</w:t>
      </w:r>
      <w:bookmarkEnd w:id="2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Диалогическая форма. 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>Уметь вести:</w:t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этикетные мини-диалоги в типичных ситуациях бытового общения;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диалог-расспрос (запрос информации и ответ на него);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 диалог-побуждение к действию.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Монологическая форма.</w:t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b/>
          <w:bCs/>
          <w:iCs/>
          <w:color w:val="000000"/>
          <w:sz w:val="24"/>
          <w:szCs w:val="24"/>
          <w:lang w:val="ru" w:eastAsia="ru-RU"/>
        </w:rPr>
        <w:t>Уметь пользоваться: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-основными коммуникативными типами речи: описание, сообщение, рассказ, характеристика (персонажей).</w:t>
      </w:r>
      <w:bookmarkStart w:id="3" w:name="bookmark8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Аудировани</w:t>
      </w:r>
      <w:bookmarkEnd w:id="3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е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 Воспринимать на слух и понимать: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-речь педагога и </w:t>
      </w:r>
      <w:proofErr w:type="spellStart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одногруппников</w:t>
      </w:r>
      <w:proofErr w:type="spellEnd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 xml:space="preserve"> в процессе общения на занятии;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-небольшие доступные речевые фрагменты в аудиозаписи и учебных видеороликах, построенные на изученном языковом материале.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59726A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-загадки-описания (Угадай кто это).</w:t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</w:p>
    <w:p w:rsidR="001D1447" w:rsidRDefault="00B77E26" w:rsidP="009A614D">
      <w:pPr>
        <w:tabs>
          <w:tab w:val="left" w:pos="709"/>
        </w:tabs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-команды-побуждения к действию</w:t>
      </w:r>
      <w:bookmarkStart w:id="4" w:name="bookmark10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.</w:t>
      </w:r>
      <w:bookmarkStart w:id="5" w:name="bookmark12"/>
      <w:bookmarkEnd w:id="4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>Фонетическая сторона речи</w:t>
      </w:r>
      <w:bookmarkEnd w:id="5"/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i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 xml:space="preserve">Различение на слух звуков. Долгота и краткость гласных. Отсутствие ударения на </w:t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lastRenderedPageBreak/>
        <w:t>служебных словах (артиклях, союзах, предлогах). Ритмико-интонационные особенности повествовательного, побудительного и вопросительного предложений. Интонация перечисления.</w:t>
      </w:r>
      <w:bookmarkStart w:id="6" w:name="bookmark13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</w:p>
    <w:p w:rsidR="00B77E26" w:rsidRPr="00B77E26" w:rsidRDefault="00B77E26" w:rsidP="009A614D">
      <w:pPr>
        <w:spacing w:after="0" w:line="360" w:lineRule="auto"/>
        <w:ind w:right="-1" w:firstLine="567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>Лексическая сторона речи</w:t>
      </w:r>
      <w:bookmarkEnd w:id="6"/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Arial Unicode MS" w:hAnsi="Times New Roman" w:cs="Times New Roman"/>
          <w:color w:val="000000"/>
          <w:sz w:val="24"/>
          <w:szCs w:val="24"/>
          <w:lang w:val="ru" w:eastAsia="ru-RU"/>
        </w:rPr>
        <w:tab/>
        <w:t>Простейшие устойчивые словосочетания, оценочная лексика и речевые клише как элементы речевого этикета.</w:t>
      </w:r>
    </w:p>
    <w:tbl>
      <w:tblPr>
        <w:tblpPr w:leftFromText="180" w:rightFromText="180" w:vertAnchor="text" w:horzAnchor="page" w:tblpXSpec="center" w:tblpY="473"/>
        <w:tblW w:w="979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1"/>
        <w:gridCol w:w="1134"/>
        <w:gridCol w:w="1124"/>
        <w:gridCol w:w="1832"/>
        <w:gridCol w:w="2572"/>
        <w:gridCol w:w="2268"/>
      </w:tblGrid>
      <w:tr w:rsidR="00B77E26" w:rsidRPr="00B77E26" w:rsidTr="00432B63">
        <w:trPr>
          <w:trHeight w:val="648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Монологи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ческая речь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 w:firstLine="3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Диалоги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ческая речь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proofErr w:type="spellStart"/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Аудирование</w:t>
            </w:r>
            <w:proofErr w:type="spellEnd"/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Этикет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Творческое применение</w:t>
            </w:r>
          </w:p>
        </w:tc>
      </w:tr>
      <w:tr w:rsidR="00B77E26" w:rsidRPr="00B77E26" w:rsidTr="00432B63">
        <w:trPr>
          <w:trHeight w:val="331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Усвоение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B77E26" w:rsidRPr="00B77E26" w:rsidTr="00432B63">
        <w:trPr>
          <w:trHeight w:val="689"/>
        </w:trPr>
        <w:tc>
          <w:tcPr>
            <w:tcW w:w="8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 w:righ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Средняя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7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2-3 реплики</w:t>
            </w:r>
          </w:p>
        </w:tc>
        <w:tc>
          <w:tcPr>
            <w:tcW w:w="11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3-4 реплики</w:t>
            </w:r>
          </w:p>
        </w:tc>
        <w:tc>
          <w:tcPr>
            <w:tcW w:w="18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3-4 высказываний</w:t>
            </w:r>
          </w:p>
        </w:tc>
        <w:tc>
          <w:tcPr>
            <w:tcW w:w="25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фраз речевого этикета (3-4 фразы)</w:t>
            </w: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Инсценировка песен, стихов, разыгрывание сценок</w:t>
            </w:r>
          </w:p>
        </w:tc>
      </w:tr>
      <w:tr w:rsidR="00B77E26" w:rsidRPr="00B77E26" w:rsidTr="00432B63">
        <w:trPr>
          <w:trHeight w:val="91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142" w:firstLine="1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Старшая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2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5-6 реплик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5-6 реплик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5-6 высказываний (загадки, описания)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Усвоение фраз речевого этике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та (4-5 фраз)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Инсценировка песен, разыгрывание сценок</w:t>
            </w:r>
          </w:p>
        </w:tc>
      </w:tr>
      <w:tr w:rsidR="00B77E26" w:rsidRPr="00B77E26" w:rsidTr="00432B63">
        <w:trPr>
          <w:trHeight w:val="1013"/>
        </w:trPr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40" w:right="10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Подготовительная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left="200" w:firstLine="28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6-7 реплик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6-7 реплик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Восприятие на слух 6-7 высказываний</w:t>
            </w:r>
          </w:p>
        </w:tc>
        <w:tc>
          <w:tcPr>
            <w:tcW w:w="2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Примене</w:t>
            </w: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softHyphen/>
              <w:t>ние фраз этикета в ситуации (4-5 фраз)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7E26" w:rsidRPr="00B77E26" w:rsidRDefault="00B77E26" w:rsidP="009A614D">
            <w:pPr>
              <w:spacing w:after="0" w:line="360" w:lineRule="auto"/>
              <w:ind w:right="13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B77E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Выступление на праздниках с песнями и сценками</w:t>
            </w:r>
          </w:p>
        </w:tc>
      </w:tr>
    </w:tbl>
    <w:p w:rsidR="00B77E26" w:rsidRPr="00B77E26" w:rsidRDefault="00B77E26" w:rsidP="009A614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9D7A25" w:rsidRDefault="00B77E26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ab/>
      </w:r>
    </w:p>
    <w:p w:rsidR="009A614D" w:rsidRDefault="009A614D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9D7A25" w:rsidRPr="009D7A25" w:rsidRDefault="009A614D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Р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асписание занятий дополнительного образования на 202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5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-202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6</w:t>
      </w:r>
      <w:r w:rsidR="009D7A25" w:rsidRPr="009D7A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 xml:space="preserve"> учебный год</w:t>
      </w:r>
    </w:p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54"/>
        <w:gridCol w:w="1672"/>
        <w:gridCol w:w="1441"/>
        <w:gridCol w:w="1337"/>
        <w:gridCol w:w="1417"/>
        <w:gridCol w:w="1449"/>
      </w:tblGrid>
      <w:tr w:rsidR="009D7A25" w:rsidTr="009D7A25">
        <w:tc>
          <w:tcPr>
            <w:tcW w:w="2254" w:type="dxa"/>
          </w:tcPr>
          <w:p w:rsidR="009A614D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Группа</w:t>
            </w:r>
            <w:r w:rsidR="009A6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/</w:t>
            </w:r>
          </w:p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дни недели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Понедельник </w:t>
            </w: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Вторник </w:t>
            </w: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Среда </w:t>
            </w: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Четверг </w:t>
            </w: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Пятница </w:t>
            </w: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>Средняя группа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9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8.30 – 8.50 </w:t>
            </w: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Старшая группа </w:t>
            </w:r>
          </w:p>
        </w:tc>
        <w:tc>
          <w:tcPr>
            <w:tcW w:w="1672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9.00 – 9.25 </w:t>
            </w:r>
          </w:p>
        </w:tc>
        <w:tc>
          <w:tcPr>
            <w:tcW w:w="1441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337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8.25 – 8.50 </w:t>
            </w:r>
          </w:p>
        </w:tc>
        <w:tc>
          <w:tcPr>
            <w:tcW w:w="141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  <w:tr w:rsidR="009D7A25" w:rsidTr="009D7A25">
        <w:tc>
          <w:tcPr>
            <w:tcW w:w="2254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 w:rsidRPr="009D7A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Подготовительная группа </w:t>
            </w:r>
          </w:p>
        </w:tc>
        <w:tc>
          <w:tcPr>
            <w:tcW w:w="1672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41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9.00 – 9.30 </w:t>
            </w:r>
          </w:p>
        </w:tc>
        <w:tc>
          <w:tcPr>
            <w:tcW w:w="1337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  <w:tc>
          <w:tcPr>
            <w:tcW w:w="1417" w:type="dxa"/>
          </w:tcPr>
          <w:p w:rsidR="009D7A25" w:rsidRPr="009D7A25" w:rsidRDefault="003F381D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  <w:t xml:space="preserve">8.15 – 8.45 </w:t>
            </w:r>
          </w:p>
        </w:tc>
        <w:tc>
          <w:tcPr>
            <w:tcW w:w="1449" w:type="dxa"/>
          </w:tcPr>
          <w:p w:rsidR="009D7A25" w:rsidRPr="009D7A25" w:rsidRDefault="009D7A25" w:rsidP="009A614D">
            <w:pPr>
              <w:tabs>
                <w:tab w:val="left" w:pos="351"/>
              </w:tabs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" w:eastAsia="ru-RU"/>
              </w:rPr>
            </w:pPr>
          </w:p>
        </w:tc>
      </w:tr>
    </w:tbl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9D7A25" w:rsidRDefault="009D7A25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9A614D">
      <w:pPr>
        <w:tabs>
          <w:tab w:val="left" w:pos="351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" w:eastAsia="ru-RU"/>
        </w:rPr>
        <w:t>Список литературы</w:t>
      </w:r>
    </w:p>
    <w:p w:rsidR="00B77E26" w:rsidRDefault="00B77E26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1. </w:t>
      </w: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Астафьева М.Д. Игры для детей, изучающих английский язык. Сборник игр для детей 6-7 лет. - М.: Мозаика-Синтез, 2006. – 64 с.</w:t>
      </w:r>
    </w:p>
    <w:p w:rsidR="000C1A2A" w:rsidRPr="00B77E26" w:rsidRDefault="000C1A2A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2. Филина М.Л. Комплексная программа обучения английскому языку детей 4-7 лет. – Волгоград: Учитель, 2023. - 194</w:t>
      </w:r>
    </w:p>
    <w:p w:rsidR="00B77E26" w:rsidRPr="00B77E26" w:rsidRDefault="007462A2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>3</w:t>
      </w:r>
      <w:r w:rsidR="00B77E26" w:rsidRPr="00B77E26"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  <w:t xml:space="preserve">.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Иванова Л.Ф. Программа обучения английскому языку в дошкольном образовательном учреждении «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First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steps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in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» / Л.Ф. Иванова.- Казань: ТАИ, 2011. – 44 с.</w:t>
      </w:r>
    </w:p>
    <w:p w:rsidR="00B77E26" w:rsidRPr="00B77E26" w:rsidRDefault="007462A2" w:rsidP="009A614D">
      <w:pPr>
        <w:tabs>
          <w:tab w:val="left" w:pos="351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4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Ошкина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Г., С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әлимуллина Р. Мин инглиз телен өйрәнә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(5-7 яшьлек балалар өчен кулланма-дәреслек). – Казан: “Ак барс”нәшрият йорты” ҖЧҖ, 2010.- 64 б.</w:t>
      </w:r>
    </w:p>
    <w:p w:rsidR="00B77E26" w:rsidRPr="00B77E26" w:rsidRDefault="007462A2" w:rsidP="009A614D">
      <w:pPr>
        <w:tabs>
          <w:tab w:val="left" w:pos="39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5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Суханова О.Н. Английский язык. Советы по организации занятий с дошкольниками: пособие для педагогов, воспитателей и родителей; уровень 2. – М.: Просвещение, 2015. – 104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6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Штайнепрайс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М.В. Английский язык и дошкольник. Программа обучения дошкольников английскому языку. – М.: ТЦ Сфера, 2007. – 160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7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Ю.В. Кириллова. Английский для дошкольников.- Росто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в-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на Дону. Феникс», 2010.-74 с.</w:t>
      </w:r>
    </w:p>
    <w:p w:rsidR="00B77E26" w:rsidRPr="00B77E26" w:rsidRDefault="007462A2" w:rsidP="009A614D">
      <w:pPr>
        <w:tabs>
          <w:tab w:val="left" w:pos="458"/>
        </w:tabs>
        <w:spacing w:after="0" w:line="36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8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А.М.Гареева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,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Ж.В.Данилова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 Игровые занятия для языкового развития детей. Москв</w:t>
      </w:r>
      <w:proofErr w:type="gram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а ООО</w:t>
      </w:r>
      <w:proofErr w:type="gram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«Национальный книжный центр»-2012.</w:t>
      </w:r>
    </w:p>
    <w:p w:rsidR="00B77E26" w:rsidRPr="00B77E26" w:rsidRDefault="007462A2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9</w:t>
      </w:r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maam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. 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Maam</w:t>
      </w:r>
      <w:proofErr w:type="spellEnd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="00B77E26"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hyperlink r:id="rId9" w:history="1"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https</w:t>
        </w:r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://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edu</w:t>
        </w:r>
        <w:proofErr w:type="spellEnd"/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.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tatar</w:t>
        </w:r>
        <w:proofErr w:type="spellEnd"/>
        <w:r w:rsidRPr="00B77E26">
          <w:rPr>
            <w:rFonts w:ascii="Times New Roman" w:eastAsia="Times New Roman" w:hAnsi="Times New Roman" w:cs="Times New Roman"/>
            <w:sz w:val="24"/>
            <w:szCs w:val="24"/>
            <w:lang w:val="ru" w:eastAsia="ru-RU"/>
          </w:rPr>
          <w:t>.</w:t>
        </w:r>
        <w:proofErr w:type="spellStart"/>
        <w:r w:rsidRPr="00B77E26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  <w:proofErr w:type="spellEnd"/>
      </w:hyperlink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/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saby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/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dsad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4</w:t>
      </w:r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nsportal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</w:p>
    <w:p w:rsidR="00B77E26" w:rsidRPr="00B77E26" w:rsidRDefault="00B77E26" w:rsidP="009A614D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 xml:space="preserve">   </w:t>
      </w:r>
      <w:proofErr w:type="spellStart"/>
      <w:proofErr w:type="gram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doshkolnik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spellStart"/>
      <w:r w:rsidRPr="00B77E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proofErr w:type="spellEnd"/>
      <w:r w:rsidRPr="00B77E26">
        <w:rPr>
          <w:rFonts w:ascii="Times New Roman" w:eastAsia="Times New Roman" w:hAnsi="Times New Roman" w:cs="Times New Roman"/>
          <w:sz w:val="24"/>
          <w:szCs w:val="24"/>
          <w:lang w:val="ru" w:eastAsia="ru-RU"/>
        </w:rPr>
        <w:t>.</w:t>
      </w:r>
      <w:proofErr w:type="gramEnd"/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58"/>
        </w:tabs>
        <w:spacing w:after="0" w:line="240" w:lineRule="auto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tabs>
          <w:tab w:val="left" w:pos="42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spacing w:after="0" w:line="240" w:lineRule="auto"/>
        <w:jc w:val="right"/>
        <w:rPr>
          <w:rFonts w:ascii="Times New Roman" w:eastAsia="Arial Unicode MS" w:hAnsi="Times New Roman" w:cs="Times New Roman"/>
          <w:b/>
          <w:color w:val="000000"/>
          <w:sz w:val="24"/>
          <w:szCs w:val="24"/>
          <w:lang w:val="ru" w:eastAsia="ru-RU"/>
        </w:rPr>
      </w:pPr>
    </w:p>
    <w:p w:rsidR="00B77E26" w:rsidRPr="00B77E26" w:rsidRDefault="00B77E26" w:rsidP="00B77E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77E26" w:rsidRPr="00B77E26" w:rsidSect="00B951D4">
      <w:footerReference w:type="default" r:id="rId10"/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B9F" w:rsidRDefault="00AB1B9F" w:rsidP="00B951D4">
      <w:pPr>
        <w:spacing w:after="0" w:line="240" w:lineRule="auto"/>
      </w:pPr>
      <w:r>
        <w:separator/>
      </w:r>
    </w:p>
  </w:endnote>
  <w:endnote w:type="continuationSeparator" w:id="0">
    <w:p w:rsidR="00AB1B9F" w:rsidRDefault="00AB1B9F" w:rsidP="00B9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71020562"/>
      <w:docPartObj>
        <w:docPartGallery w:val="Page Numbers (Bottom of Page)"/>
        <w:docPartUnique/>
      </w:docPartObj>
    </w:sdtPr>
    <w:sdtEndPr/>
    <w:sdtContent>
      <w:p w:rsidR="00B951D4" w:rsidRDefault="00B951D4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949">
          <w:rPr>
            <w:noProof/>
          </w:rPr>
          <w:t>2</w:t>
        </w:r>
        <w:r>
          <w:fldChar w:fldCharType="end"/>
        </w:r>
      </w:p>
    </w:sdtContent>
  </w:sdt>
  <w:p w:rsidR="00B951D4" w:rsidRDefault="00B951D4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B9F" w:rsidRDefault="00AB1B9F" w:rsidP="00B951D4">
      <w:pPr>
        <w:spacing w:after="0" w:line="240" w:lineRule="auto"/>
      </w:pPr>
      <w:r>
        <w:separator/>
      </w:r>
    </w:p>
  </w:footnote>
  <w:footnote w:type="continuationSeparator" w:id="0">
    <w:p w:rsidR="00AB1B9F" w:rsidRDefault="00AB1B9F" w:rsidP="00B951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8C5CB4"/>
    <w:multiLevelType w:val="multilevel"/>
    <w:tmpl w:val="4148B4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C04"/>
    <w:rsid w:val="000C1A2A"/>
    <w:rsid w:val="001007B4"/>
    <w:rsid w:val="00155DFC"/>
    <w:rsid w:val="0017358C"/>
    <w:rsid w:val="001A5FFB"/>
    <w:rsid w:val="001C2E1E"/>
    <w:rsid w:val="001D1447"/>
    <w:rsid w:val="001D7FB6"/>
    <w:rsid w:val="00295492"/>
    <w:rsid w:val="00341EA1"/>
    <w:rsid w:val="003F381D"/>
    <w:rsid w:val="00437C86"/>
    <w:rsid w:val="004449A6"/>
    <w:rsid w:val="0059726A"/>
    <w:rsid w:val="005A135B"/>
    <w:rsid w:val="005B3950"/>
    <w:rsid w:val="006562F4"/>
    <w:rsid w:val="006C2062"/>
    <w:rsid w:val="007014A0"/>
    <w:rsid w:val="0073418B"/>
    <w:rsid w:val="00736E92"/>
    <w:rsid w:val="007462A2"/>
    <w:rsid w:val="007522F0"/>
    <w:rsid w:val="00757228"/>
    <w:rsid w:val="009A614D"/>
    <w:rsid w:val="009D7A25"/>
    <w:rsid w:val="00A352D0"/>
    <w:rsid w:val="00AB15E5"/>
    <w:rsid w:val="00AB1B9F"/>
    <w:rsid w:val="00AC44E6"/>
    <w:rsid w:val="00AD3C04"/>
    <w:rsid w:val="00B77E26"/>
    <w:rsid w:val="00B951D4"/>
    <w:rsid w:val="00BE4041"/>
    <w:rsid w:val="00C11A39"/>
    <w:rsid w:val="00C51B58"/>
    <w:rsid w:val="00CC5430"/>
    <w:rsid w:val="00D1091D"/>
    <w:rsid w:val="00DB1FA3"/>
    <w:rsid w:val="00DE6949"/>
    <w:rsid w:val="00E70F78"/>
    <w:rsid w:val="00EF681C"/>
    <w:rsid w:val="00F90694"/>
    <w:rsid w:val="00FF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77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77E2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1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1FA3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1D4"/>
  </w:style>
  <w:style w:type="paragraph" w:styleId="aa">
    <w:name w:val="footer"/>
    <w:basedOn w:val="a"/>
    <w:link w:val="ab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1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7E2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B77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77E2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B1F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B1FA3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B951D4"/>
  </w:style>
  <w:style w:type="paragraph" w:styleId="aa">
    <w:name w:val="footer"/>
    <w:basedOn w:val="a"/>
    <w:link w:val="ab"/>
    <w:uiPriority w:val="99"/>
    <w:unhideWhenUsed/>
    <w:rsid w:val="00B951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B951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7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4246</Words>
  <Characters>24206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Admin</cp:lastModifiedBy>
  <cp:revision>40</cp:revision>
  <cp:lastPrinted>2025-12-03T08:14:00Z</cp:lastPrinted>
  <dcterms:created xsi:type="dcterms:W3CDTF">2023-08-26T16:27:00Z</dcterms:created>
  <dcterms:modified xsi:type="dcterms:W3CDTF">2025-12-03T08:17:00Z</dcterms:modified>
</cp:coreProperties>
</file>